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2A03" w14:textId="77777777" w:rsidR="009E45DA" w:rsidRPr="002D57CE" w:rsidRDefault="009E45DA" w:rsidP="009E45DA">
      <w:pPr>
        <w:rPr>
          <w:rFonts w:ascii="TH NiramitIT๙" w:hAnsi="TH NiramitIT๙" w:cs="TH NiramitIT๙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65FA6B9" wp14:editId="6E8BC146">
            <wp:simplePos x="0" y="0"/>
            <wp:positionH relativeFrom="column">
              <wp:posOffset>2371725</wp:posOffset>
            </wp:positionH>
            <wp:positionV relativeFrom="paragraph">
              <wp:posOffset>-402590</wp:posOffset>
            </wp:positionV>
            <wp:extent cx="834390" cy="895985"/>
            <wp:effectExtent l="0" t="0" r="0" b="0"/>
            <wp:wrapNone/>
            <wp:docPr id="2" name="รูปภาพ 2" descr="คำอธิบาย: http://w4.thaiwebwizard.com/member/jatukam/images/ภาพประกอบ/พญาครุฑ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http://w4.thaiwebwizard.com/member/jatukam/images/ภาพประกอบ/พญาครุฑ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86F17" w14:textId="77777777" w:rsidR="009E45DA" w:rsidRPr="00C617F4" w:rsidRDefault="009E45DA" w:rsidP="009E45DA">
      <w:pPr>
        <w:rPr>
          <w:rFonts w:ascii="TH NiramitIT๙" w:hAnsi="TH NiramitIT๙" w:cs="TH NiramitIT๙"/>
        </w:rPr>
      </w:pPr>
    </w:p>
    <w:p w14:paraId="726A6918" w14:textId="77777777" w:rsidR="009E45DA" w:rsidRPr="00C617F4" w:rsidRDefault="009E45DA" w:rsidP="009E45DA">
      <w:pPr>
        <w:rPr>
          <w:rFonts w:ascii="TH NiramitIT๙" w:hAnsi="TH NiramitIT๙" w:cs="TH NiramitIT๙"/>
        </w:rPr>
      </w:pPr>
    </w:p>
    <w:p w14:paraId="774EB035" w14:textId="77777777" w:rsidR="009E45DA" w:rsidRPr="006824C2" w:rsidRDefault="004617B8" w:rsidP="009E45D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ประกาศองค์การบริหารส่วนตำบลเกะรอ</w:t>
      </w:r>
      <w:r w:rsidR="009E45DA" w:rsidRPr="006824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20CAD013" w14:textId="1AFF0689" w:rsidR="009E45DA" w:rsidRDefault="009E45DA" w:rsidP="009E45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24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824C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ประกาศฐานในการคำนวณและร้อยละของฐานในการคำนวณเลื่อ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6824C2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เงินเดือนพนักงานครูและบุคลากรทางการศึกษา สังกัดองค์การบริหารส่วนตำบล</w:t>
      </w:r>
      <w:r w:rsidR="00BF5284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  <w:r w:rsidRPr="006824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10DBF9" w14:textId="77777777" w:rsidR="009E45DA" w:rsidRPr="006824C2" w:rsidRDefault="009E45DA" w:rsidP="009E45DA">
      <w:pPr>
        <w:jc w:val="center"/>
        <w:rPr>
          <w:rFonts w:ascii="TH SarabunIT๙" w:hAnsi="TH SarabunIT๙" w:cs="TH SarabunIT๙"/>
          <w:sz w:val="32"/>
          <w:szCs w:val="32"/>
        </w:rPr>
      </w:pPr>
      <w:r w:rsidRPr="006824C2">
        <w:rPr>
          <w:rFonts w:ascii="TH SarabunIT๙" w:hAnsi="TH SarabunIT๙" w:cs="TH SarabunIT๙"/>
          <w:sz w:val="32"/>
          <w:szCs w:val="32"/>
        </w:rPr>
        <w:t>-----------------------------------</w:t>
      </w:r>
    </w:p>
    <w:p w14:paraId="3AD3C5BC" w14:textId="77777777" w:rsidR="009E45DA" w:rsidRPr="000C6EEE" w:rsidRDefault="009E45DA" w:rsidP="009E45DA">
      <w:pPr>
        <w:tabs>
          <w:tab w:val="left" w:pos="1350"/>
          <w:tab w:val="left" w:pos="1418"/>
          <w:tab w:val="left" w:pos="2160"/>
        </w:tabs>
        <w:spacing w:before="120" w:line="240" w:lineRule="atLeast"/>
        <w:jc w:val="thaiDistribute"/>
        <w:rPr>
          <w:rFonts w:ascii="TH SarabunIT๙" w:eastAsia="Arial Unicode MS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ตามประกาศคณะกรรมการพนักงานส่วนตำบลจังหวัดยะลา เรื่อง หลักเกณฑ์และเงื่อนไขเกี่ยวกับการเลื่อนเงินเดือนพนังกานครูและบุคลากรทางการศึกษาองค์การบริหารส่วนตำบล พ.ศ. 2562 ลงวันที่          </w:t>
      </w:r>
      <w:r w:rsidR="00953693">
        <w:rPr>
          <w:rFonts w:ascii="TH SarabunIT๙" w:hAnsi="TH SarabunIT๙" w:cs="TH SarabunIT๙" w:hint="cs"/>
          <w:spacing w:val="-4"/>
          <w:sz w:val="32"/>
          <w:szCs w:val="32"/>
          <w:cs/>
        </w:rPr>
        <w:t>4  กรกฎ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าคม  2562 ในการประชุมครั้งที่  6/2562 ลงวันที่  21 มิถุนายน 2562 </w:t>
      </w:r>
      <w:r w:rsidRPr="000C6EEE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 xml:space="preserve">ข้อ 6 เพื่อประโยชน์ในการจัดสรรวงเงินงบประมาณอย่างเป็นธรรม ให้องค์การบริหารส่วนตำบลบริหารวงเงินในกาเลื่อนเงินเดือนในภาพรวมขององค์การบริหารส่วนตำบล </w:t>
      </w:r>
      <w:r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>ก</w:t>
      </w:r>
      <w:r w:rsidRPr="000C6EEE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>ารเลื่อนเงินเดือนพนักงานครูและบุคลากรทางการศึกษา</w:t>
      </w:r>
      <w:r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 xml:space="preserve">                        </w:t>
      </w:r>
      <w:r w:rsidRPr="000C6EEE"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>องค์การบริหารส่วนตำบลแต่ละคนในแต่ละครั้ง ให้เลื่อนได้ในอัตราไม่เกินร้อยละหกของฐานในการคำนวณ และให้องค์การบริหารส่วนตำบลประกาศอัตราร้อยละของฐานในการคำนวณที่ได้ใช้เกณฑ์ในการคำนวณเพื่อเลื่อนเงินเดือน โดยต้องประกาศให้ทราบเป็นการทั่วไปอย่างช้าที่สุดพร้อมกับการมีคำสั่งเลื่อนเงินเ</w:t>
      </w:r>
      <w:r>
        <w:rPr>
          <w:rFonts w:ascii="TH SarabunIT๙" w:eastAsia="Arial Unicode MS" w:hAnsi="TH SarabunIT๙" w:cs="TH SarabunIT๙" w:hint="cs"/>
          <w:color w:val="000000"/>
          <w:sz w:val="32"/>
          <w:szCs w:val="32"/>
          <w:cs/>
        </w:rPr>
        <w:t xml:space="preserve">ดือน นั้น </w:t>
      </w:r>
    </w:p>
    <w:p w14:paraId="695594E3" w14:textId="77777777" w:rsidR="009E45DA" w:rsidRPr="00065B62" w:rsidRDefault="009E45DA" w:rsidP="009E45DA">
      <w:pPr>
        <w:rPr>
          <w:rFonts w:ascii="TH SarabunIT๙" w:hAnsi="TH SarabunIT๙" w:cs="TH SarabunIT๙"/>
          <w:spacing w:val="-4"/>
          <w:sz w:val="16"/>
          <w:szCs w:val="16"/>
        </w:rPr>
      </w:pPr>
    </w:p>
    <w:p w14:paraId="133DAF45" w14:textId="1804DA6C" w:rsidR="009E45DA" w:rsidRPr="00065B62" w:rsidRDefault="009E45DA" w:rsidP="009E45D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ดังนั้น เพื่อให้การเลื่อนเงินเดือนพนักงานครูและบุคลากรทางการศึกษาขององค์การบริหาร</w:t>
      </w:r>
      <w:r w:rsidR="004617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ส่วนตำบลเกะรอ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เป็นไปตามหลักเกณฑ์ที่กำหนดไว้  อาศัยอำนาจตามความข้อ 6 แห่งประกาศคณะกรรมการพนักงานส่วนตำบลจังหวัดยะลา  เรื่อง หลักเกณฑ์และเงื่อนไขเกี่ยวกับการเลื่อนเงินเดือนพนังกานครูและบุคลากรทางการศึกษาองค์การบริหารส่วนตำบล พ.ศ. 2562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ลงวันที่ </w:t>
      </w:r>
      <w:r w:rsidR="004617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53693">
        <w:rPr>
          <w:rFonts w:ascii="TH SarabunIT๙" w:hAnsi="TH SarabunIT๙" w:cs="TH SarabunIT๙" w:hint="cs"/>
          <w:spacing w:val="-4"/>
          <w:sz w:val="32"/>
          <w:szCs w:val="32"/>
          <w:cs/>
        </w:rPr>
        <w:t>4 กรกฎ</w:t>
      </w:r>
      <w:r w:rsidR="004617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าคม 2562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ในการประชุมครั้งที่  6/2562 ลงวันที่  21 มิถุนายน 2562  </w:t>
      </w:r>
      <w:r w:rsidRPr="00065B62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จึงประกาศ</w:t>
      </w:r>
      <w:r w:rsidRPr="00065B62">
        <w:rPr>
          <w:rFonts w:ascii="TH SarabunIT๙" w:hAnsi="TH SarabunIT๙" w:cs="TH SarabunIT๙" w:hint="cs"/>
          <w:sz w:val="32"/>
          <w:szCs w:val="32"/>
          <w:cs/>
        </w:rPr>
        <w:t>ประกาศฐานในการคำนวณและร้อยละของฐานในการคำนวณเลื่องเงินเดือนพนักงานครูและบุคลากรทางการศึกษา สังกัดองค์การบริหารส่วนตำบล</w:t>
      </w:r>
      <w:r w:rsidR="004617B8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065B62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 </w:t>
      </w:r>
    </w:p>
    <w:p w14:paraId="4079A5A2" w14:textId="77777777" w:rsidR="009E45DA" w:rsidRDefault="009E45DA" w:rsidP="009E45DA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46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ฐานในการคำนวณ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หมายความว่า  ตัวเลขที่จะนำไปใช้ในการคิดคำนวณเพื่อเลื่อนเงินเดือนพนักงานครูและบุคลากรทางการศึกษา สังกัดองค์การบริหารส่วนตำบลละแอ แต่ละอันดับ  โดยแบ่งเป็น </w:t>
      </w:r>
    </w:p>
    <w:p w14:paraId="15D42134" w14:textId="77777777" w:rsidR="009E45DA" w:rsidRDefault="009E45DA" w:rsidP="009E45DA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546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="004617B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. </w:t>
      </w:r>
      <w:r w:rsidRPr="008546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ฐานในการคำนวณระดับล่าง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ได้แก่ ผลรวมของเงินเดือนต่ำสุดตามที่คณะกรรมการพนักงานส่วนตำบลกำหนดค่ากลาง  หารด้วยสอง  </w:t>
      </w:r>
    </w:p>
    <w:p w14:paraId="060A8A35" w14:textId="77777777" w:rsidR="009E45DA" w:rsidRPr="000C6EEE" w:rsidRDefault="009E45DA" w:rsidP="009E45DA">
      <w:pPr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546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="004617B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Pr="008546D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ฐานในการคำนวณระดับบน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ได้แก่  ผลรวมของเงินเดือนต่ำสุดตามที่คณะกรมการกลางพนักงานส่วนตำบลกลางกำหนดค่ากลาง หารด้วยสอง </w:t>
      </w:r>
    </w:p>
    <w:p w14:paraId="5D64BD36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7050B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="004617B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</w:t>
      </w:r>
      <w:r w:rsidRPr="007050B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050B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ฐานในการคำนวณ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จากตารางบัญชีขั้นต่ำของข้าราชการครูและบุคลากรทางการศึกษา เพื่อใช้เป็นฐานในการคำนวณเลื่อนเงินเดือนพนักงานครูและบุคลากรทางการศึกษา  สังกัดองค์การบริหารส่วนตำบลละแอ ครั้งที่  1 ประจำปี 2562 ดังนี้ </w:t>
      </w:r>
    </w:p>
    <w:p w14:paraId="7CBBB607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431C95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1AC6BA6" w14:textId="77777777" w:rsidR="00D80804" w:rsidRDefault="00D80804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EAAB23E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584E6CA" w14:textId="73FA294C" w:rsidR="009E45DA" w:rsidRDefault="009E45DA" w:rsidP="009E45DA">
      <w:pPr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 w:rsidRPr="00485D55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85D55">
        <w:rPr>
          <w:rFonts w:ascii="TH SarabunIT๙" w:hAnsi="TH SarabunIT๙" w:cs="TH SarabunIT๙"/>
          <w:sz w:val="32"/>
          <w:szCs w:val="32"/>
          <w:cs/>
        </w:rPr>
        <w:t>อันดับ</w:t>
      </w:r>
      <w:r w:rsidRPr="00485D55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F0F2FB6" w14:textId="77777777" w:rsidR="00485D55" w:rsidRPr="00485D55" w:rsidRDefault="00485D55" w:rsidP="009E45DA">
      <w:pPr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14:paraId="6696AD4B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D831540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68D30D84" w14:textId="77777777" w:rsidR="009E45DA" w:rsidRDefault="009E45DA" w:rsidP="009E45DA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3BA75EC" w14:textId="77777777" w:rsidR="009E45DA" w:rsidRPr="00065B62" w:rsidRDefault="009E45DA" w:rsidP="009E45DA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>-2-</w:t>
      </w:r>
    </w:p>
    <w:p w14:paraId="234A809B" w14:textId="77777777" w:rsidR="009E45DA" w:rsidRDefault="009E45DA" w:rsidP="009E45DA">
      <w:pPr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tbl>
      <w:tblPr>
        <w:tblW w:w="49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3504"/>
        <w:gridCol w:w="1968"/>
        <w:gridCol w:w="1971"/>
      </w:tblGrid>
      <w:tr w:rsidR="009E45DA" w:rsidRPr="002C4995" w14:paraId="4D2972D0" w14:textId="77777777" w:rsidTr="001D5FAE">
        <w:trPr>
          <w:trHeight w:val="477"/>
        </w:trPr>
        <w:tc>
          <w:tcPr>
            <w:tcW w:w="979" w:type="pct"/>
            <w:vMerge w:val="restart"/>
            <w:vAlign w:val="center"/>
          </w:tcPr>
          <w:p w14:paraId="7C3471AD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0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1893" w:type="pct"/>
            <w:vMerge w:val="restart"/>
            <w:vAlign w:val="center"/>
          </w:tcPr>
          <w:p w14:paraId="02FA02F8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0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ช่วงเงินเดือน</w:t>
            </w:r>
          </w:p>
        </w:tc>
        <w:tc>
          <w:tcPr>
            <w:tcW w:w="2128" w:type="pct"/>
            <w:gridSpan w:val="2"/>
            <w:vAlign w:val="center"/>
          </w:tcPr>
          <w:p w14:paraId="4C50A727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0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ฐานในการคำนวณ</w:t>
            </w:r>
          </w:p>
        </w:tc>
      </w:tr>
      <w:tr w:rsidR="009E45DA" w:rsidRPr="002C4995" w14:paraId="2570DBEA" w14:textId="77777777" w:rsidTr="001D5FAE">
        <w:trPr>
          <w:trHeight w:val="413"/>
        </w:trPr>
        <w:tc>
          <w:tcPr>
            <w:tcW w:w="979" w:type="pct"/>
            <w:vMerge/>
            <w:vAlign w:val="center"/>
          </w:tcPr>
          <w:p w14:paraId="4A2678C4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93" w:type="pct"/>
            <w:vMerge/>
            <w:vAlign w:val="center"/>
          </w:tcPr>
          <w:p w14:paraId="40F3E3ED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pct"/>
            <w:vAlign w:val="center"/>
          </w:tcPr>
          <w:p w14:paraId="677BC413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0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065" w:type="pct"/>
            <w:vAlign w:val="center"/>
          </w:tcPr>
          <w:p w14:paraId="121E09F6" w14:textId="77777777" w:rsidR="009E45DA" w:rsidRPr="007050B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0B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</w:tc>
      </w:tr>
      <w:tr w:rsidR="009E45DA" w:rsidRPr="002C4995" w14:paraId="59948D2D" w14:textId="77777777" w:rsidTr="001D5FAE">
        <w:tc>
          <w:tcPr>
            <w:tcW w:w="979" w:type="pct"/>
            <w:vMerge w:val="restart"/>
            <w:vAlign w:val="center"/>
          </w:tcPr>
          <w:p w14:paraId="75B166AA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.5</w:t>
            </w:r>
          </w:p>
        </w:tc>
        <w:tc>
          <w:tcPr>
            <w:tcW w:w="1893" w:type="pct"/>
          </w:tcPr>
          <w:p w14:paraId="31BC6C9D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60,840 – 76,800</w:t>
            </w:r>
          </w:p>
        </w:tc>
        <w:tc>
          <w:tcPr>
            <w:tcW w:w="1063" w:type="pct"/>
          </w:tcPr>
          <w:p w14:paraId="249F8965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บน</w:t>
            </w:r>
          </w:p>
        </w:tc>
        <w:tc>
          <w:tcPr>
            <w:tcW w:w="1065" w:type="pct"/>
          </w:tcPr>
          <w:p w14:paraId="1766B0AD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68,560</w:t>
            </w:r>
          </w:p>
        </w:tc>
      </w:tr>
      <w:tr w:rsidR="009E45DA" w:rsidRPr="002C4995" w14:paraId="30858BDA" w14:textId="77777777" w:rsidTr="001D5FAE">
        <w:tc>
          <w:tcPr>
            <w:tcW w:w="979" w:type="pct"/>
            <w:vMerge/>
            <w:vAlign w:val="center"/>
          </w:tcPr>
          <w:p w14:paraId="32F8D742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pct"/>
          </w:tcPr>
          <w:p w14:paraId="0F66C5A3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29,980 – 60,830</w:t>
            </w:r>
          </w:p>
        </w:tc>
        <w:tc>
          <w:tcPr>
            <w:tcW w:w="1063" w:type="pct"/>
          </w:tcPr>
          <w:p w14:paraId="74B8BCB4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ล่าง</w:t>
            </w:r>
          </w:p>
        </w:tc>
        <w:tc>
          <w:tcPr>
            <w:tcW w:w="1065" w:type="pct"/>
          </w:tcPr>
          <w:p w14:paraId="6E2C31F6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60,830</w:t>
            </w:r>
          </w:p>
        </w:tc>
      </w:tr>
      <w:tr w:rsidR="009E45DA" w:rsidRPr="002C4995" w14:paraId="0673C5E7" w14:textId="77777777" w:rsidTr="001D5FAE">
        <w:tc>
          <w:tcPr>
            <w:tcW w:w="979" w:type="pct"/>
            <w:vMerge w:val="restart"/>
            <w:vAlign w:val="center"/>
          </w:tcPr>
          <w:p w14:paraId="0E52E9D0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.4</w:t>
            </w:r>
          </w:p>
        </w:tc>
        <w:tc>
          <w:tcPr>
            <w:tcW w:w="1893" w:type="pct"/>
          </w:tcPr>
          <w:p w14:paraId="1DE08C35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50,330 – 69,040</w:t>
            </w:r>
          </w:p>
        </w:tc>
        <w:tc>
          <w:tcPr>
            <w:tcW w:w="1063" w:type="pct"/>
          </w:tcPr>
          <w:p w14:paraId="4A6F9735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บน</w:t>
            </w:r>
          </w:p>
        </w:tc>
        <w:tc>
          <w:tcPr>
            <w:tcW w:w="1065" w:type="pct"/>
          </w:tcPr>
          <w:p w14:paraId="3608B0CF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59,630</w:t>
            </w:r>
          </w:p>
        </w:tc>
      </w:tr>
      <w:tr w:rsidR="009E45DA" w:rsidRPr="002C4995" w14:paraId="24AE16C1" w14:textId="77777777" w:rsidTr="001D5FAE">
        <w:tc>
          <w:tcPr>
            <w:tcW w:w="979" w:type="pct"/>
            <w:vMerge/>
            <w:vAlign w:val="center"/>
          </w:tcPr>
          <w:p w14:paraId="227BD416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pct"/>
          </w:tcPr>
          <w:p w14:paraId="03840712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24,400 – 50,320</w:t>
            </w:r>
          </w:p>
        </w:tc>
        <w:tc>
          <w:tcPr>
            <w:tcW w:w="1063" w:type="pct"/>
          </w:tcPr>
          <w:p w14:paraId="7B0FDE0E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ล่าง</w:t>
            </w:r>
          </w:p>
        </w:tc>
        <w:tc>
          <w:tcPr>
            <w:tcW w:w="1065" w:type="pct"/>
          </w:tcPr>
          <w:p w14:paraId="2AC6B8D9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50,320</w:t>
            </w:r>
          </w:p>
        </w:tc>
      </w:tr>
      <w:tr w:rsidR="009E45DA" w:rsidRPr="002C4995" w14:paraId="1D878C19" w14:textId="77777777" w:rsidTr="001D5FAE">
        <w:tc>
          <w:tcPr>
            <w:tcW w:w="979" w:type="pct"/>
            <w:vMerge w:val="restart"/>
            <w:vAlign w:val="center"/>
          </w:tcPr>
          <w:p w14:paraId="45ABAD40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.3</w:t>
            </w:r>
          </w:p>
        </w:tc>
        <w:tc>
          <w:tcPr>
            <w:tcW w:w="1893" w:type="pct"/>
          </w:tcPr>
          <w:p w14:paraId="6622407F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40,280 – 58,390</w:t>
            </w:r>
          </w:p>
        </w:tc>
        <w:tc>
          <w:tcPr>
            <w:tcW w:w="1063" w:type="pct"/>
          </w:tcPr>
          <w:p w14:paraId="4B113695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บน</w:t>
            </w:r>
          </w:p>
        </w:tc>
        <w:tc>
          <w:tcPr>
            <w:tcW w:w="1065" w:type="pct"/>
          </w:tcPr>
          <w:p w14:paraId="6E67C1ED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49,330</w:t>
            </w:r>
          </w:p>
        </w:tc>
      </w:tr>
      <w:tr w:rsidR="009E45DA" w:rsidRPr="002C4995" w14:paraId="5137B28C" w14:textId="77777777" w:rsidTr="001D5FAE">
        <w:tc>
          <w:tcPr>
            <w:tcW w:w="979" w:type="pct"/>
            <w:vMerge/>
            <w:vAlign w:val="center"/>
          </w:tcPr>
          <w:p w14:paraId="74165D3E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pct"/>
          </w:tcPr>
          <w:p w14:paraId="1903FC47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19,860 – 40,270</w:t>
            </w:r>
          </w:p>
        </w:tc>
        <w:tc>
          <w:tcPr>
            <w:tcW w:w="1063" w:type="pct"/>
          </w:tcPr>
          <w:p w14:paraId="48F1E0DF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ล่าง</w:t>
            </w:r>
          </w:p>
        </w:tc>
        <w:tc>
          <w:tcPr>
            <w:tcW w:w="1065" w:type="pct"/>
          </w:tcPr>
          <w:p w14:paraId="024CA3E1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37,200</w:t>
            </w:r>
          </w:p>
        </w:tc>
      </w:tr>
      <w:tr w:rsidR="009E45DA" w:rsidRPr="002C4995" w14:paraId="3CF8ADC7" w14:textId="77777777" w:rsidTr="001D5FAE">
        <w:tc>
          <w:tcPr>
            <w:tcW w:w="979" w:type="pct"/>
            <w:vMerge w:val="restart"/>
            <w:vAlign w:val="center"/>
          </w:tcPr>
          <w:p w14:paraId="60C98D76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</w:p>
        </w:tc>
        <w:tc>
          <w:tcPr>
            <w:tcW w:w="1893" w:type="pct"/>
          </w:tcPr>
          <w:p w14:paraId="2F44C83A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30,210 – 41,620</w:t>
            </w:r>
          </w:p>
        </w:tc>
        <w:tc>
          <w:tcPr>
            <w:tcW w:w="1063" w:type="pct"/>
          </w:tcPr>
          <w:p w14:paraId="7CC2232C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บน</w:t>
            </w:r>
          </w:p>
        </w:tc>
        <w:tc>
          <w:tcPr>
            <w:tcW w:w="1065" w:type="pct"/>
          </w:tcPr>
          <w:p w14:paraId="3ECC417A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35,270</w:t>
            </w:r>
          </w:p>
        </w:tc>
      </w:tr>
      <w:tr w:rsidR="009E45DA" w:rsidRPr="002C4995" w14:paraId="363867AB" w14:textId="77777777" w:rsidTr="001D5FAE">
        <w:tc>
          <w:tcPr>
            <w:tcW w:w="979" w:type="pct"/>
            <w:vMerge/>
            <w:vAlign w:val="center"/>
          </w:tcPr>
          <w:p w14:paraId="2B2F7792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pct"/>
          </w:tcPr>
          <w:p w14:paraId="570AF26E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16,190 – 30,200</w:t>
            </w:r>
          </w:p>
        </w:tc>
        <w:tc>
          <w:tcPr>
            <w:tcW w:w="1063" w:type="pct"/>
          </w:tcPr>
          <w:p w14:paraId="5A03505C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ล่าง</w:t>
            </w:r>
          </w:p>
        </w:tc>
        <w:tc>
          <w:tcPr>
            <w:tcW w:w="1065" w:type="pct"/>
          </w:tcPr>
          <w:p w14:paraId="4C2EB090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30,200</w:t>
            </w:r>
          </w:p>
        </w:tc>
      </w:tr>
      <w:tr w:rsidR="009E45DA" w:rsidRPr="002C4995" w14:paraId="44ECF461" w14:textId="77777777" w:rsidTr="001D5FAE">
        <w:tc>
          <w:tcPr>
            <w:tcW w:w="979" w:type="pct"/>
            <w:vMerge w:val="restart"/>
            <w:vAlign w:val="center"/>
          </w:tcPr>
          <w:p w14:paraId="2CEDDF6B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.1</w:t>
            </w:r>
          </w:p>
        </w:tc>
        <w:tc>
          <w:tcPr>
            <w:tcW w:w="1893" w:type="pct"/>
          </w:tcPr>
          <w:p w14:paraId="3CA0CC9C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24,890 – 34,310</w:t>
            </w:r>
          </w:p>
        </w:tc>
        <w:tc>
          <w:tcPr>
            <w:tcW w:w="1063" w:type="pct"/>
          </w:tcPr>
          <w:p w14:paraId="7FD6541C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บน</w:t>
            </w:r>
          </w:p>
        </w:tc>
        <w:tc>
          <w:tcPr>
            <w:tcW w:w="1065" w:type="pct"/>
          </w:tcPr>
          <w:p w14:paraId="5C65B566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29,600</w:t>
            </w:r>
          </w:p>
        </w:tc>
      </w:tr>
      <w:tr w:rsidR="009E45DA" w:rsidRPr="002C4995" w14:paraId="668E9B6C" w14:textId="77777777" w:rsidTr="001D5FAE">
        <w:tc>
          <w:tcPr>
            <w:tcW w:w="979" w:type="pct"/>
            <w:vMerge/>
            <w:vAlign w:val="center"/>
          </w:tcPr>
          <w:p w14:paraId="5167FD69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pct"/>
          </w:tcPr>
          <w:p w14:paraId="1D718C9F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15,440 – 24,880</w:t>
            </w:r>
          </w:p>
        </w:tc>
        <w:tc>
          <w:tcPr>
            <w:tcW w:w="1063" w:type="pct"/>
          </w:tcPr>
          <w:p w14:paraId="282C83AF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ล่าง</w:t>
            </w:r>
          </w:p>
        </w:tc>
        <w:tc>
          <w:tcPr>
            <w:tcW w:w="1065" w:type="pct"/>
          </w:tcPr>
          <w:p w14:paraId="4EC494D5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22,780</w:t>
            </w:r>
          </w:p>
        </w:tc>
      </w:tr>
      <w:tr w:rsidR="009E45DA" w:rsidRPr="002C4995" w14:paraId="3137A01D" w14:textId="77777777" w:rsidTr="001D5FAE">
        <w:tc>
          <w:tcPr>
            <w:tcW w:w="979" w:type="pct"/>
            <w:vMerge w:val="restart"/>
            <w:vAlign w:val="center"/>
          </w:tcPr>
          <w:p w14:paraId="07ED7B98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1893" w:type="pct"/>
          </w:tcPr>
          <w:p w14:paraId="3CAB2546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19,910 – 24,750</w:t>
            </w:r>
          </w:p>
        </w:tc>
        <w:tc>
          <w:tcPr>
            <w:tcW w:w="1063" w:type="pct"/>
          </w:tcPr>
          <w:p w14:paraId="0CC1CAF8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บน</w:t>
            </w:r>
          </w:p>
        </w:tc>
        <w:tc>
          <w:tcPr>
            <w:tcW w:w="1065" w:type="pct"/>
          </w:tcPr>
          <w:p w14:paraId="01944C16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22,330</w:t>
            </w:r>
          </w:p>
        </w:tc>
      </w:tr>
      <w:tr w:rsidR="009E45DA" w:rsidRPr="002C4995" w14:paraId="61BC835E" w14:textId="77777777" w:rsidTr="001D5FAE">
        <w:tc>
          <w:tcPr>
            <w:tcW w:w="979" w:type="pct"/>
            <w:vMerge/>
            <w:vAlign w:val="center"/>
          </w:tcPr>
          <w:p w14:paraId="3E065440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3" w:type="pct"/>
          </w:tcPr>
          <w:p w14:paraId="13DAE6D1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15,050 – 19,900</w:t>
            </w:r>
          </w:p>
        </w:tc>
        <w:tc>
          <w:tcPr>
            <w:tcW w:w="1063" w:type="pct"/>
          </w:tcPr>
          <w:p w14:paraId="4FD5ADB3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ล่าง</w:t>
            </w:r>
          </w:p>
        </w:tc>
        <w:tc>
          <w:tcPr>
            <w:tcW w:w="1065" w:type="pct"/>
          </w:tcPr>
          <w:p w14:paraId="53759AB2" w14:textId="77777777" w:rsidR="009E45DA" w:rsidRPr="002C4995" w:rsidRDefault="009E45DA" w:rsidP="001D5FAE">
            <w:pPr>
              <w:tabs>
                <w:tab w:val="left" w:pos="602"/>
                <w:tab w:val="left" w:pos="1701"/>
                <w:tab w:val="left" w:pos="1985"/>
                <w:tab w:val="left" w:pos="2694"/>
                <w:tab w:val="left" w:pos="3119"/>
                <w:tab w:val="left" w:pos="690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995">
              <w:rPr>
                <w:rFonts w:ascii="TH SarabunIT๙" w:hAnsi="TH SarabunIT๙" w:cs="TH SarabunIT๙"/>
                <w:sz w:val="32"/>
                <w:szCs w:val="32"/>
                <w:cs/>
              </w:rPr>
              <w:t>17,480</w:t>
            </w:r>
          </w:p>
        </w:tc>
      </w:tr>
    </w:tbl>
    <w:p w14:paraId="18088BC9" w14:textId="77777777" w:rsidR="009E45DA" w:rsidRDefault="009E45DA" w:rsidP="009E45DA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1AE7614F" w14:textId="77777777" w:rsidR="009E45DA" w:rsidRDefault="009E45DA" w:rsidP="004617B8">
      <w:pPr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14:paraId="398CCB86" w14:textId="77777777" w:rsidR="004617B8" w:rsidRDefault="004617B8" w:rsidP="004617B8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69689384" w14:textId="77777777" w:rsidR="009E45DA" w:rsidRDefault="009E45DA" w:rsidP="009E45DA">
      <w:pPr>
        <w:ind w:left="720" w:firstLine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ประกาศ ณ วันที่      </w:t>
      </w:r>
      <w:r w:rsidR="004617B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สิงห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าคม  พ.ศ. 2562 </w:t>
      </w:r>
    </w:p>
    <w:p w14:paraId="6BF025DD" w14:textId="77777777" w:rsidR="009E45DA" w:rsidRDefault="009E45DA" w:rsidP="009E45DA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76E9733D" w14:textId="77777777" w:rsidR="009E45DA" w:rsidRDefault="009E45DA" w:rsidP="009E45DA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74F6D0FC" w14:textId="77777777" w:rsidR="009E45DA" w:rsidRPr="004617B8" w:rsidRDefault="009E45DA" w:rsidP="009E45DA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3BBC4E0E" w14:textId="365A5D40" w:rsidR="000F0D21" w:rsidRPr="0034145D" w:rsidRDefault="000F0D21" w:rsidP="000F0D21">
      <w:pPr>
        <w:ind w:left="216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34145D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485D55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485D55">
        <w:rPr>
          <w:rFonts w:ascii="TH SarabunIT๙" w:hAnsi="TH SarabunIT๙" w:cs="TH SarabunIT๙"/>
          <w:sz w:val="32"/>
          <w:szCs w:val="32"/>
          <w:cs/>
        </w:rPr>
        <w:t>นา</w:t>
      </w:r>
      <w:r w:rsidR="00485D55">
        <w:rPr>
          <w:rFonts w:ascii="TH SarabunIT๙" w:hAnsi="TH SarabunIT๙" w:cs="TH SarabunIT๙" w:hint="cs"/>
          <w:sz w:val="32"/>
          <w:szCs w:val="32"/>
          <w:cs/>
        </w:rPr>
        <w:t>ยหา</w:t>
      </w:r>
      <w:proofErr w:type="spellStart"/>
      <w:r w:rsidR="00485D55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485D55">
        <w:rPr>
          <w:rFonts w:ascii="TH SarabunIT๙" w:hAnsi="TH SarabunIT๙" w:cs="TH SarabunIT๙" w:hint="cs"/>
          <w:sz w:val="32"/>
          <w:szCs w:val="32"/>
          <w:cs/>
        </w:rPr>
        <w:t xml:space="preserve">  ซารูมอ</w:t>
      </w:r>
    </w:p>
    <w:p w14:paraId="420B4853" w14:textId="77777777" w:rsidR="000F0D21" w:rsidRPr="0034145D" w:rsidRDefault="000F0D21" w:rsidP="000F0D21">
      <w:pPr>
        <w:pStyle w:val="a8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ซารูมอ</w:t>
      </w:r>
      <w:r w:rsidRPr="0034145D">
        <w:rPr>
          <w:rFonts w:ascii="TH SarabunIT๙" w:hAnsi="TH SarabunIT๙" w:cs="TH SarabunIT๙"/>
          <w:sz w:val="32"/>
          <w:szCs w:val="32"/>
          <w:cs/>
        </w:rPr>
        <w:t>)</w:t>
      </w:r>
    </w:p>
    <w:p w14:paraId="45E27ECE" w14:textId="77777777" w:rsidR="000F0D21" w:rsidRDefault="000F0D21" w:rsidP="000F0D21">
      <w:pPr>
        <w:pStyle w:val="a8"/>
        <w:rPr>
          <w:rFonts w:ascii="TH SarabunIT๙" w:hAnsi="TH SarabunIT๙" w:cs="TH SarabunIT๙"/>
          <w:sz w:val="32"/>
          <w:szCs w:val="32"/>
        </w:rPr>
      </w:pPr>
      <w:r w:rsidRPr="003414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Pr="0034145D">
        <w:rPr>
          <w:rFonts w:ascii="TH SarabunIT๙" w:hAnsi="TH SarabunIT๙" w:cs="TH SarabunIT๙"/>
          <w:sz w:val="32"/>
          <w:szCs w:val="32"/>
          <w:cs/>
        </w:rPr>
        <w:tab/>
      </w:r>
      <w:r w:rsidRPr="0034145D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</w:t>
      </w:r>
      <w:r w:rsidRPr="0034145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1D2778D5" w14:textId="77777777" w:rsidR="009E45DA" w:rsidRDefault="009E45DA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E534E9C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CFB783C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6406D2A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0A8B628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5360E476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7296B18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1AFE4499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279A62FF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8D49A10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3F275851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373E29B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6FC94393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1732547E" w14:textId="77777777" w:rsidR="001749DD" w:rsidRDefault="001749DD" w:rsidP="000F0D21">
      <w:pPr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sectPr w:rsidR="001749DD" w:rsidSect="00F244F9">
      <w:pgSz w:w="11906" w:h="16838"/>
      <w:pgMar w:top="1560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7AF45" w14:textId="77777777" w:rsidR="00C30EEC" w:rsidRDefault="00C30EEC" w:rsidP="001749DD">
      <w:r>
        <w:separator/>
      </w:r>
    </w:p>
  </w:endnote>
  <w:endnote w:type="continuationSeparator" w:id="0">
    <w:p w14:paraId="0DAD4367" w14:textId="77777777" w:rsidR="00C30EEC" w:rsidRDefault="00C30EEC" w:rsidP="0017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E4C1" w14:textId="77777777" w:rsidR="00C30EEC" w:rsidRDefault="00C30EEC" w:rsidP="001749DD">
      <w:r>
        <w:separator/>
      </w:r>
    </w:p>
  </w:footnote>
  <w:footnote w:type="continuationSeparator" w:id="0">
    <w:p w14:paraId="79CD7F03" w14:textId="77777777" w:rsidR="00C30EEC" w:rsidRDefault="00C30EEC" w:rsidP="0017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A53"/>
    <w:rsid w:val="000003A2"/>
    <w:rsid w:val="0000637B"/>
    <w:rsid w:val="00011241"/>
    <w:rsid w:val="00014665"/>
    <w:rsid w:val="0002097C"/>
    <w:rsid w:val="00026A48"/>
    <w:rsid w:val="00037706"/>
    <w:rsid w:val="00050D2F"/>
    <w:rsid w:val="00051341"/>
    <w:rsid w:val="00053680"/>
    <w:rsid w:val="000618BD"/>
    <w:rsid w:val="00065038"/>
    <w:rsid w:val="000668A0"/>
    <w:rsid w:val="00067E70"/>
    <w:rsid w:val="00075495"/>
    <w:rsid w:val="000831BE"/>
    <w:rsid w:val="00085F3A"/>
    <w:rsid w:val="00091DD2"/>
    <w:rsid w:val="00092EB0"/>
    <w:rsid w:val="000A3466"/>
    <w:rsid w:val="000B447D"/>
    <w:rsid w:val="000B5798"/>
    <w:rsid w:val="000D1CF9"/>
    <w:rsid w:val="000D76EF"/>
    <w:rsid w:val="000E2479"/>
    <w:rsid w:val="000E4117"/>
    <w:rsid w:val="000F0D21"/>
    <w:rsid w:val="000F33C5"/>
    <w:rsid w:val="000F61C3"/>
    <w:rsid w:val="000F6781"/>
    <w:rsid w:val="0010095F"/>
    <w:rsid w:val="00104EEA"/>
    <w:rsid w:val="001079F3"/>
    <w:rsid w:val="0011111D"/>
    <w:rsid w:val="001130A1"/>
    <w:rsid w:val="001212D3"/>
    <w:rsid w:val="0012315C"/>
    <w:rsid w:val="00125AFB"/>
    <w:rsid w:val="00133A8D"/>
    <w:rsid w:val="00152543"/>
    <w:rsid w:val="00160CF0"/>
    <w:rsid w:val="001644EF"/>
    <w:rsid w:val="001749DD"/>
    <w:rsid w:val="00184530"/>
    <w:rsid w:val="001872C9"/>
    <w:rsid w:val="00190621"/>
    <w:rsid w:val="0019154C"/>
    <w:rsid w:val="00193E3E"/>
    <w:rsid w:val="001B0B56"/>
    <w:rsid w:val="001B2063"/>
    <w:rsid w:val="001B25FD"/>
    <w:rsid w:val="001C568D"/>
    <w:rsid w:val="001C712E"/>
    <w:rsid w:val="001D014C"/>
    <w:rsid w:val="001D0DCD"/>
    <w:rsid w:val="001E22BF"/>
    <w:rsid w:val="001F44CF"/>
    <w:rsid w:val="001F4CDB"/>
    <w:rsid w:val="002047F4"/>
    <w:rsid w:val="002055B6"/>
    <w:rsid w:val="002067AA"/>
    <w:rsid w:val="00210DA6"/>
    <w:rsid w:val="002274B3"/>
    <w:rsid w:val="002361F5"/>
    <w:rsid w:val="00253D9E"/>
    <w:rsid w:val="0025585B"/>
    <w:rsid w:val="002618CC"/>
    <w:rsid w:val="00270E48"/>
    <w:rsid w:val="00277258"/>
    <w:rsid w:val="002A2F8A"/>
    <w:rsid w:val="002B0AAD"/>
    <w:rsid w:val="002B450D"/>
    <w:rsid w:val="002C068F"/>
    <w:rsid w:val="002D42D5"/>
    <w:rsid w:val="002E108A"/>
    <w:rsid w:val="002F244A"/>
    <w:rsid w:val="002F245C"/>
    <w:rsid w:val="002F4C51"/>
    <w:rsid w:val="00310672"/>
    <w:rsid w:val="003126F8"/>
    <w:rsid w:val="00320599"/>
    <w:rsid w:val="00330C23"/>
    <w:rsid w:val="00336811"/>
    <w:rsid w:val="0034145D"/>
    <w:rsid w:val="00346EC6"/>
    <w:rsid w:val="00352134"/>
    <w:rsid w:val="00353183"/>
    <w:rsid w:val="00354C3F"/>
    <w:rsid w:val="00365A7C"/>
    <w:rsid w:val="00386B67"/>
    <w:rsid w:val="00390835"/>
    <w:rsid w:val="00393801"/>
    <w:rsid w:val="003A7847"/>
    <w:rsid w:val="003C1A55"/>
    <w:rsid w:val="003C1DCB"/>
    <w:rsid w:val="003D0F02"/>
    <w:rsid w:val="003E0AD0"/>
    <w:rsid w:val="003E7077"/>
    <w:rsid w:val="00402A5D"/>
    <w:rsid w:val="004257CD"/>
    <w:rsid w:val="004406FC"/>
    <w:rsid w:val="00447C98"/>
    <w:rsid w:val="00460A13"/>
    <w:rsid w:val="004617B8"/>
    <w:rsid w:val="00471C7C"/>
    <w:rsid w:val="0047328D"/>
    <w:rsid w:val="00485D55"/>
    <w:rsid w:val="004A1AC2"/>
    <w:rsid w:val="004A49F7"/>
    <w:rsid w:val="004B5545"/>
    <w:rsid w:val="004C3323"/>
    <w:rsid w:val="004D6115"/>
    <w:rsid w:val="004D714C"/>
    <w:rsid w:val="004E422E"/>
    <w:rsid w:val="004E54FE"/>
    <w:rsid w:val="004F1B3E"/>
    <w:rsid w:val="004F540E"/>
    <w:rsid w:val="00506466"/>
    <w:rsid w:val="00507941"/>
    <w:rsid w:val="0051149B"/>
    <w:rsid w:val="00520996"/>
    <w:rsid w:val="0052469B"/>
    <w:rsid w:val="00525537"/>
    <w:rsid w:val="00545950"/>
    <w:rsid w:val="00545A19"/>
    <w:rsid w:val="0055318C"/>
    <w:rsid w:val="0056067F"/>
    <w:rsid w:val="00561EF4"/>
    <w:rsid w:val="00576829"/>
    <w:rsid w:val="005961CD"/>
    <w:rsid w:val="005A73F4"/>
    <w:rsid w:val="005C532D"/>
    <w:rsid w:val="005D3EFB"/>
    <w:rsid w:val="005E3629"/>
    <w:rsid w:val="005F5356"/>
    <w:rsid w:val="005F53F1"/>
    <w:rsid w:val="005F579A"/>
    <w:rsid w:val="0060742F"/>
    <w:rsid w:val="00612529"/>
    <w:rsid w:val="00620D03"/>
    <w:rsid w:val="00647490"/>
    <w:rsid w:val="0067578C"/>
    <w:rsid w:val="00676757"/>
    <w:rsid w:val="00682EBB"/>
    <w:rsid w:val="00683F2A"/>
    <w:rsid w:val="00690299"/>
    <w:rsid w:val="00690A55"/>
    <w:rsid w:val="00695566"/>
    <w:rsid w:val="00695D8A"/>
    <w:rsid w:val="006A0152"/>
    <w:rsid w:val="006B464C"/>
    <w:rsid w:val="006C5A2C"/>
    <w:rsid w:val="006C6B6A"/>
    <w:rsid w:val="006E5373"/>
    <w:rsid w:val="007010FB"/>
    <w:rsid w:val="00706C7B"/>
    <w:rsid w:val="00713ADD"/>
    <w:rsid w:val="0072031F"/>
    <w:rsid w:val="00726EED"/>
    <w:rsid w:val="0074043C"/>
    <w:rsid w:val="00750373"/>
    <w:rsid w:val="00750825"/>
    <w:rsid w:val="00751864"/>
    <w:rsid w:val="00752FA3"/>
    <w:rsid w:val="007601B9"/>
    <w:rsid w:val="00764E98"/>
    <w:rsid w:val="007709EE"/>
    <w:rsid w:val="00772F94"/>
    <w:rsid w:val="00773A83"/>
    <w:rsid w:val="00776460"/>
    <w:rsid w:val="007770B7"/>
    <w:rsid w:val="00783689"/>
    <w:rsid w:val="00786DF3"/>
    <w:rsid w:val="007A08D8"/>
    <w:rsid w:val="007C02B9"/>
    <w:rsid w:val="007E3A47"/>
    <w:rsid w:val="007E54FB"/>
    <w:rsid w:val="007F20BB"/>
    <w:rsid w:val="0080449E"/>
    <w:rsid w:val="00804704"/>
    <w:rsid w:val="00827D58"/>
    <w:rsid w:val="0083342A"/>
    <w:rsid w:val="008339B1"/>
    <w:rsid w:val="00841B94"/>
    <w:rsid w:val="00852D2E"/>
    <w:rsid w:val="00855A79"/>
    <w:rsid w:val="00863DFA"/>
    <w:rsid w:val="008679AA"/>
    <w:rsid w:val="00871CCB"/>
    <w:rsid w:val="00895E3B"/>
    <w:rsid w:val="0089677C"/>
    <w:rsid w:val="008C25D5"/>
    <w:rsid w:val="008C77D1"/>
    <w:rsid w:val="009017BA"/>
    <w:rsid w:val="00902BC3"/>
    <w:rsid w:val="00907EBA"/>
    <w:rsid w:val="00915368"/>
    <w:rsid w:val="009157FA"/>
    <w:rsid w:val="00920CAD"/>
    <w:rsid w:val="0093046E"/>
    <w:rsid w:val="009358C1"/>
    <w:rsid w:val="00937866"/>
    <w:rsid w:val="00942860"/>
    <w:rsid w:val="009448AF"/>
    <w:rsid w:val="00953693"/>
    <w:rsid w:val="00970500"/>
    <w:rsid w:val="009C07FD"/>
    <w:rsid w:val="009C0EC0"/>
    <w:rsid w:val="009C6C84"/>
    <w:rsid w:val="009C7943"/>
    <w:rsid w:val="009E45DA"/>
    <w:rsid w:val="009E78CB"/>
    <w:rsid w:val="009F424C"/>
    <w:rsid w:val="009F5FE2"/>
    <w:rsid w:val="00A05E23"/>
    <w:rsid w:val="00A112D9"/>
    <w:rsid w:val="00A13550"/>
    <w:rsid w:val="00A17E3E"/>
    <w:rsid w:val="00A21D93"/>
    <w:rsid w:val="00A34529"/>
    <w:rsid w:val="00A75DBA"/>
    <w:rsid w:val="00A77418"/>
    <w:rsid w:val="00A803E2"/>
    <w:rsid w:val="00A82E4A"/>
    <w:rsid w:val="00AA089C"/>
    <w:rsid w:val="00AA6D3F"/>
    <w:rsid w:val="00AA7B2B"/>
    <w:rsid w:val="00AA7DF1"/>
    <w:rsid w:val="00AB332C"/>
    <w:rsid w:val="00AB370D"/>
    <w:rsid w:val="00AB64DC"/>
    <w:rsid w:val="00AC061E"/>
    <w:rsid w:val="00AC269A"/>
    <w:rsid w:val="00AD0ACF"/>
    <w:rsid w:val="00AD14F6"/>
    <w:rsid w:val="00AE42A0"/>
    <w:rsid w:val="00AF0346"/>
    <w:rsid w:val="00B00D3D"/>
    <w:rsid w:val="00B03053"/>
    <w:rsid w:val="00B03AE0"/>
    <w:rsid w:val="00B118FA"/>
    <w:rsid w:val="00B17EFD"/>
    <w:rsid w:val="00B329B8"/>
    <w:rsid w:val="00B4299D"/>
    <w:rsid w:val="00B61D2A"/>
    <w:rsid w:val="00B7159C"/>
    <w:rsid w:val="00B97ED7"/>
    <w:rsid w:val="00BA1199"/>
    <w:rsid w:val="00BA2E45"/>
    <w:rsid w:val="00BD2A7E"/>
    <w:rsid w:val="00BD2F64"/>
    <w:rsid w:val="00BD7FF5"/>
    <w:rsid w:val="00BE1DC8"/>
    <w:rsid w:val="00BE26DD"/>
    <w:rsid w:val="00BE53E5"/>
    <w:rsid w:val="00BE60F5"/>
    <w:rsid w:val="00BF1B26"/>
    <w:rsid w:val="00BF4B68"/>
    <w:rsid w:val="00BF5284"/>
    <w:rsid w:val="00C15B42"/>
    <w:rsid w:val="00C20BED"/>
    <w:rsid w:val="00C221E1"/>
    <w:rsid w:val="00C22953"/>
    <w:rsid w:val="00C30EEC"/>
    <w:rsid w:val="00C34039"/>
    <w:rsid w:val="00C351C7"/>
    <w:rsid w:val="00C57E2E"/>
    <w:rsid w:val="00C61389"/>
    <w:rsid w:val="00C61ADC"/>
    <w:rsid w:val="00C837DC"/>
    <w:rsid w:val="00C97D76"/>
    <w:rsid w:val="00CA49E1"/>
    <w:rsid w:val="00CB3E0D"/>
    <w:rsid w:val="00CC7A32"/>
    <w:rsid w:val="00CD0314"/>
    <w:rsid w:val="00CD07D6"/>
    <w:rsid w:val="00CE1C32"/>
    <w:rsid w:val="00CE3AFB"/>
    <w:rsid w:val="00CF1EB6"/>
    <w:rsid w:val="00CF2E11"/>
    <w:rsid w:val="00D152E7"/>
    <w:rsid w:val="00D17F09"/>
    <w:rsid w:val="00D32826"/>
    <w:rsid w:val="00D451A4"/>
    <w:rsid w:val="00D45698"/>
    <w:rsid w:val="00D47A53"/>
    <w:rsid w:val="00D53282"/>
    <w:rsid w:val="00D54BD4"/>
    <w:rsid w:val="00D62893"/>
    <w:rsid w:val="00D647E6"/>
    <w:rsid w:val="00D7214E"/>
    <w:rsid w:val="00D7642D"/>
    <w:rsid w:val="00D80804"/>
    <w:rsid w:val="00D84A49"/>
    <w:rsid w:val="00DC75E3"/>
    <w:rsid w:val="00DD176B"/>
    <w:rsid w:val="00DD4BD7"/>
    <w:rsid w:val="00DF394A"/>
    <w:rsid w:val="00E1583A"/>
    <w:rsid w:val="00E33D88"/>
    <w:rsid w:val="00E475A3"/>
    <w:rsid w:val="00E662DA"/>
    <w:rsid w:val="00E70F38"/>
    <w:rsid w:val="00E73CB4"/>
    <w:rsid w:val="00E818E0"/>
    <w:rsid w:val="00E97BD4"/>
    <w:rsid w:val="00E97EBA"/>
    <w:rsid w:val="00EA3F96"/>
    <w:rsid w:val="00EB4BBC"/>
    <w:rsid w:val="00EB537E"/>
    <w:rsid w:val="00ED345D"/>
    <w:rsid w:val="00ED668D"/>
    <w:rsid w:val="00ED726B"/>
    <w:rsid w:val="00EE1017"/>
    <w:rsid w:val="00EE22DB"/>
    <w:rsid w:val="00EE70FB"/>
    <w:rsid w:val="00EF392F"/>
    <w:rsid w:val="00EF5E64"/>
    <w:rsid w:val="00F03CA9"/>
    <w:rsid w:val="00F04DED"/>
    <w:rsid w:val="00F10CAB"/>
    <w:rsid w:val="00F15719"/>
    <w:rsid w:val="00F17895"/>
    <w:rsid w:val="00F20439"/>
    <w:rsid w:val="00F244F9"/>
    <w:rsid w:val="00F25093"/>
    <w:rsid w:val="00F27C0F"/>
    <w:rsid w:val="00F30C2A"/>
    <w:rsid w:val="00F3522F"/>
    <w:rsid w:val="00F37903"/>
    <w:rsid w:val="00F7511F"/>
    <w:rsid w:val="00F77C5E"/>
    <w:rsid w:val="00F8111C"/>
    <w:rsid w:val="00F87E9F"/>
    <w:rsid w:val="00F92BC6"/>
    <w:rsid w:val="00FA22F7"/>
    <w:rsid w:val="00FA6A07"/>
    <w:rsid w:val="00FC3A54"/>
    <w:rsid w:val="00FD3461"/>
    <w:rsid w:val="00FE3E5C"/>
    <w:rsid w:val="00FF05D1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C7E8"/>
  <w15:docId w15:val="{504C8A80-B11E-4E36-ACF9-02DC0B8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5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41"/>
    <w:pPr>
      <w:ind w:left="720"/>
      <w:contextualSpacing/>
    </w:pPr>
  </w:style>
  <w:style w:type="character" w:customStyle="1" w:styleId="style5">
    <w:name w:val="style5"/>
    <w:basedOn w:val="a0"/>
    <w:rsid w:val="00F04DED"/>
  </w:style>
  <w:style w:type="paragraph" w:styleId="a4">
    <w:name w:val="Normal (Web)"/>
    <w:basedOn w:val="a"/>
    <w:uiPriority w:val="99"/>
    <w:unhideWhenUsed/>
    <w:rsid w:val="00F04DED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5">
    <w:name w:val="Strong"/>
    <w:basedOn w:val="a0"/>
    <w:uiPriority w:val="22"/>
    <w:qFormat/>
    <w:rsid w:val="00F04DED"/>
    <w:rPr>
      <w:b/>
      <w:bCs/>
    </w:rPr>
  </w:style>
  <w:style w:type="character" w:customStyle="1" w:styleId="apple-converted-space">
    <w:name w:val="apple-converted-space"/>
    <w:basedOn w:val="a0"/>
    <w:rsid w:val="00F04DED"/>
  </w:style>
  <w:style w:type="character" w:customStyle="1" w:styleId="style7">
    <w:name w:val="style7"/>
    <w:basedOn w:val="a0"/>
    <w:rsid w:val="00F04DED"/>
  </w:style>
  <w:style w:type="character" w:customStyle="1" w:styleId="style6">
    <w:name w:val="style6"/>
    <w:basedOn w:val="a0"/>
    <w:rsid w:val="00F04DED"/>
  </w:style>
  <w:style w:type="paragraph" w:styleId="a6">
    <w:name w:val="Balloon Text"/>
    <w:basedOn w:val="a"/>
    <w:link w:val="a7"/>
    <w:uiPriority w:val="99"/>
    <w:semiHidden/>
    <w:unhideWhenUsed/>
    <w:rsid w:val="00F04DE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04DED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F04DE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9">
    <w:name w:val="header"/>
    <w:basedOn w:val="a"/>
    <w:link w:val="aa"/>
    <w:uiPriority w:val="99"/>
    <w:unhideWhenUsed/>
    <w:rsid w:val="001749DD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1749DD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1749DD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1749DD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3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4.thaiwebwizard.com/member/jatukam/images/&#3616;&#3634;&#3614;&#3611;&#3619;&#3632;&#3585;&#3629;&#3610;/&#3614;&#3597;&#3634;&#3588;&#3619;&#3640;&#3601;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Admin</cp:lastModifiedBy>
  <cp:revision>292</cp:revision>
  <cp:lastPrinted>2019-08-14T06:14:00Z</cp:lastPrinted>
  <dcterms:created xsi:type="dcterms:W3CDTF">2011-10-17T07:10:00Z</dcterms:created>
  <dcterms:modified xsi:type="dcterms:W3CDTF">2022-04-21T05:07:00Z</dcterms:modified>
</cp:coreProperties>
</file>